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4B4576E8" w:rsidR="005D0C82" w:rsidRPr="00412267" w:rsidRDefault="008E7EB6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9</w:t>
            </w:r>
            <w:r w:rsidR="00A51EA9">
              <w:rPr>
                <w:rFonts w:ascii="Times New Roman" w:hAnsi="Times New Roman" w:cs="Times New Roman"/>
                <w:sz w:val="28"/>
              </w:rPr>
              <w:t>9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9C76CC">
              <w:rPr>
                <w:rFonts w:ascii="Times New Roman" w:hAnsi="Times New Roman" w:cs="Times New Roman"/>
                <w:sz w:val="28"/>
              </w:rPr>
              <w:t>V</w:t>
            </w:r>
            <w:r w:rsidR="00A51EA9">
              <w:rPr>
                <w:rFonts w:ascii="Times New Roman" w:hAnsi="Times New Roman" w:cs="Times New Roman"/>
                <w:sz w:val="28"/>
              </w:rPr>
              <w:t>I</w:t>
            </w:r>
            <w:r w:rsidR="009C76CC">
              <w:rPr>
                <w:rFonts w:ascii="Times New Roman" w:hAnsi="Times New Roman" w:cs="Times New Roman"/>
                <w:sz w:val="28"/>
              </w:rPr>
              <w:t>.</w:t>
            </w:r>
            <w:r w:rsidR="00A51EA9">
              <w:rPr>
                <w:rFonts w:ascii="Times New Roman" w:hAnsi="Times New Roman" w:cs="Times New Roman"/>
                <w:sz w:val="28"/>
              </w:rPr>
              <w:t>2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31DD9E76" w:rsidR="005D0C82" w:rsidRPr="002511D8" w:rsidRDefault="00A51EA9" w:rsidP="00A51E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1EA9">
              <w:rPr>
                <w:rFonts w:ascii="Times New Roman" w:hAnsi="Times New Roman" w:cs="Times New Roman"/>
                <w:bCs/>
                <w:sz w:val="28"/>
                <w:szCs w:val="28"/>
              </w:rPr>
              <w:t>Döntés Solymosért Nonprofit Korlátolt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51E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Felelősségű Társaság felügyelőbizottság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51EA9">
              <w:rPr>
                <w:rFonts w:ascii="Times New Roman" w:hAnsi="Times New Roman" w:cs="Times New Roman"/>
                <w:bCs/>
                <w:sz w:val="28"/>
                <w:szCs w:val="28"/>
              </w:rPr>
              <w:t>tagjának megválasztásáról</w:t>
            </w:r>
          </w:p>
        </w:tc>
      </w:tr>
      <w:tr w:rsidR="001C1E40" w:rsidRPr="00412267" w14:paraId="2B330E32" w14:textId="77777777" w:rsidTr="002D3301">
        <w:trPr>
          <w:trHeight w:val="518"/>
        </w:trPr>
        <w:tc>
          <w:tcPr>
            <w:tcW w:w="2518" w:type="dxa"/>
          </w:tcPr>
          <w:p w14:paraId="63D3C0D8" w14:textId="5BD424C9" w:rsidR="001C1E40" w:rsidRDefault="00A51EA9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  <w:r w:rsidRPr="00A51EA9">
              <w:rPr>
                <w:rFonts w:ascii="Times New Roman" w:hAnsi="Times New Roman" w:cs="Times New Roman"/>
                <w:sz w:val="28"/>
              </w:rPr>
              <w:t>/2021.(VI.2.)</w:t>
            </w:r>
          </w:p>
        </w:tc>
        <w:tc>
          <w:tcPr>
            <w:tcW w:w="6521" w:type="dxa"/>
          </w:tcPr>
          <w:p w14:paraId="4D9A1561" w14:textId="239418F2" w:rsidR="001C1E40" w:rsidRDefault="00A51EA9" w:rsidP="00BC40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1EA9">
              <w:rPr>
                <w:rFonts w:ascii="Times New Roman" w:hAnsi="Times New Roman" w:cs="Times New Roman"/>
                <w:bCs/>
                <w:sz w:val="28"/>
                <w:szCs w:val="28"/>
              </w:rPr>
              <w:t>Döntés a Gyöngyössolymosi Közös Önkormányzati                                                                     Hivatal 2020. évi tevékenységéről szóló                                                                      beszámoló elfogadásáról</w:t>
            </w:r>
          </w:p>
        </w:tc>
      </w:tr>
      <w:tr w:rsidR="00BC40A5" w:rsidRPr="00412267" w14:paraId="3DF5BE68" w14:textId="77777777" w:rsidTr="002D3301">
        <w:trPr>
          <w:trHeight w:val="518"/>
        </w:trPr>
        <w:tc>
          <w:tcPr>
            <w:tcW w:w="2518" w:type="dxa"/>
          </w:tcPr>
          <w:p w14:paraId="5B297729" w14:textId="5A8BBDC7" w:rsidR="00BC40A5" w:rsidRDefault="00A51EA9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101</w:t>
            </w:r>
            <w:r w:rsidRPr="00A51EA9">
              <w:rPr>
                <w:rFonts w:ascii="Times New Roman" w:hAnsi="Times New Roman" w:cs="Times New Roman"/>
                <w:sz w:val="28"/>
              </w:rPr>
              <w:t>/2021.(VI.2.)</w:t>
            </w:r>
          </w:p>
        </w:tc>
        <w:tc>
          <w:tcPr>
            <w:tcW w:w="6521" w:type="dxa"/>
          </w:tcPr>
          <w:p w14:paraId="60CD45A5" w14:textId="1D53F80A" w:rsidR="00BC40A5" w:rsidRPr="00612BAB" w:rsidRDefault="00535881" w:rsidP="005358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5881">
              <w:rPr>
                <w:rFonts w:ascii="Times New Roman" w:hAnsi="Times New Roman" w:cs="Times New Roman"/>
                <w:bCs/>
                <w:sz w:val="28"/>
                <w:szCs w:val="28"/>
              </w:rPr>
              <w:t>Döntés Gyöngyössolymos Község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35881">
              <w:rPr>
                <w:rFonts w:ascii="Times New Roman" w:hAnsi="Times New Roman" w:cs="Times New Roman"/>
                <w:bCs/>
                <w:sz w:val="28"/>
                <w:szCs w:val="28"/>
              </w:rPr>
              <w:t>Településfejlesztési Koncepciója elfogadásáról</w:t>
            </w:r>
          </w:p>
        </w:tc>
      </w:tr>
      <w:bookmarkEnd w:id="0"/>
      <w:bookmarkEnd w:id="1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0644B"/>
    <w:rsid w:val="001333C7"/>
    <w:rsid w:val="001C1E40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54874"/>
    <w:rsid w:val="004A4884"/>
    <w:rsid w:val="004E0A37"/>
    <w:rsid w:val="004F39EB"/>
    <w:rsid w:val="00522E4B"/>
    <w:rsid w:val="00531590"/>
    <w:rsid w:val="00535881"/>
    <w:rsid w:val="005C258F"/>
    <w:rsid w:val="005D0C82"/>
    <w:rsid w:val="005D11F0"/>
    <w:rsid w:val="005E0860"/>
    <w:rsid w:val="005E1040"/>
    <w:rsid w:val="00612BAB"/>
    <w:rsid w:val="00656830"/>
    <w:rsid w:val="00692C30"/>
    <w:rsid w:val="00735C13"/>
    <w:rsid w:val="00737A1A"/>
    <w:rsid w:val="00740301"/>
    <w:rsid w:val="00766E3E"/>
    <w:rsid w:val="007976ED"/>
    <w:rsid w:val="007A55C1"/>
    <w:rsid w:val="00806CDE"/>
    <w:rsid w:val="00824930"/>
    <w:rsid w:val="00843318"/>
    <w:rsid w:val="0086731E"/>
    <w:rsid w:val="008705C6"/>
    <w:rsid w:val="00882180"/>
    <w:rsid w:val="008857BE"/>
    <w:rsid w:val="008E4CC3"/>
    <w:rsid w:val="008E7EB6"/>
    <w:rsid w:val="008F67C8"/>
    <w:rsid w:val="00952EF2"/>
    <w:rsid w:val="0096448D"/>
    <w:rsid w:val="009667FD"/>
    <w:rsid w:val="00967DF9"/>
    <w:rsid w:val="009749DB"/>
    <w:rsid w:val="0099583A"/>
    <w:rsid w:val="009C76CC"/>
    <w:rsid w:val="009D1B09"/>
    <w:rsid w:val="00A011BA"/>
    <w:rsid w:val="00A45502"/>
    <w:rsid w:val="00A51EA9"/>
    <w:rsid w:val="00A56E1A"/>
    <w:rsid w:val="00A6766A"/>
    <w:rsid w:val="00A74FDF"/>
    <w:rsid w:val="00AD5150"/>
    <w:rsid w:val="00B01F45"/>
    <w:rsid w:val="00B629C2"/>
    <w:rsid w:val="00B671DE"/>
    <w:rsid w:val="00B74EDF"/>
    <w:rsid w:val="00B753D5"/>
    <w:rsid w:val="00B86EBF"/>
    <w:rsid w:val="00BA28A3"/>
    <w:rsid w:val="00BC40A5"/>
    <w:rsid w:val="00BF2814"/>
    <w:rsid w:val="00C05458"/>
    <w:rsid w:val="00C3753B"/>
    <w:rsid w:val="00C53F34"/>
    <w:rsid w:val="00C72017"/>
    <w:rsid w:val="00C857D7"/>
    <w:rsid w:val="00CB125B"/>
    <w:rsid w:val="00CB31BE"/>
    <w:rsid w:val="00CC43A0"/>
    <w:rsid w:val="00CF2C34"/>
    <w:rsid w:val="00D01F29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4156"/>
    <w:rsid w:val="00EF37E3"/>
    <w:rsid w:val="00F04DC7"/>
    <w:rsid w:val="00F42399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5</cp:revision>
  <cp:lastPrinted>2021-05-27T09:31:00Z</cp:lastPrinted>
  <dcterms:created xsi:type="dcterms:W3CDTF">2021-06-08T11:42:00Z</dcterms:created>
  <dcterms:modified xsi:type="dcterms:W3CDTF">2021-06-08T11:52:00Z</dcterms:modified>
</cp:coreProperties>
</file>